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B4" w:rsidRPr="00C65CCF" w:rsidRDefault="00D51CB4" w:rsidP="0032525E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50116697" r:id="rId5"/>
        </w:pict>
      </w:r>
      <w:r w:rsidRPr="00C65CCF">
        <w:rPr>
          <w:b/>
          <w:sz w:val="28"/>
          <w:szCs w:val="28"/>
        </w:rPr>
        <w:t>УКРАЇНА</w:t>
      </w:r>
    </w:p>
    <w:p w:rsidR="00D51CB4" w:rsidRPr="00C65CCF" w:rsidRDefault="00D51CB4" w:rsidP="0032525E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51CB4" w:rsidRPr="00C65CCF" w:rsidRDefault="00D51CB4" w:rsidP="0032525E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Хмельницької області</w:t>
      </w:r>
    </w:p>
    <w:p w:rsidR="00D51CB4" w:rsidRPr="00C65CCF" w:rsidRDefault="00D51CB4" w:rsidP="0032525E">
      <w:pPr>
        <w:spacing w:line="240" w:lineRule="auto"/>
        <w:jc w:val="both"/>
        <w:rPr>
          <w:sz w:val="28"/>
          <w:szCs w:val="28"/>
          <w:lang w:val="uk-UA" w:eastAsia="uk-UA"/>
        </w:rPr>
      </w:pPr>
    </w:p>
    <w:p w:rsidR="00D51CB4" w:rsidRPr="00C65CCF" w:rsidRDefault="00D51CB4" w:rsidP="0032525E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C65CCF">
        <w:rPr>
          <w:b/>
          <w:sz w:val="32"/>
          <w:szCs w:val="32"/>
          <w:lang w:val="uk-UA"/>
        </w:rPr>
        <w:t>Р І Ш Е Н Н Я</w:t>
      </w:r>
    </w:p>
    <w:p w:rsidR="00D51CB4" w:rsidRPr="00C65CCF" w:rsidRDefault="00D51CB4" w:rsidP="0032525E">
      <w:pPr>
        <w:spacing w:line="240" w:lineRule="auto"/>
        <w:jc w:val="center"/>
        <w:rPr>
          <w:b/>
          <w:sz w:val="28"/>
          <w:szCs w:val="28"/>
          <w:lang w:val="uk-UA" w:eastAsia="uk-UA"/>
        </w:rPr>
      </w:pPr>
    </w:p>
    <w:p w:rsidR="00D51CB4" w:rsidRPr="0032525E" w:rsidRDefault="00D51CB4" w:rsidP="0032525E">
      <w:pPr>
        <w:spacing w:line="240" w:lineRule="auto"/>
        <w:jc w:val="both"/>
        <w:rPr>
          <w:b/>
          <w:sz w:val="28"/>
          <w:szCs w:val="28"/>
          <w:lang w:val="uk-UA" w:eastAsia="uk-UA"/>
        </w:rPr>
      </w:pPr>
      <w:r w:rsidRPr="0032525E">
        <w:rPr>
          <w:b/>
          <w:sz w:val="28"/>
          <w:szCs w:val="28"/>
          <w:lang w:val="uk-UA" w:eastAsia="uk-UA"/>
        </w:rPr>
        <w:t>04.05.2020</w:t>
      </w:r>
      <w:r w:rsidRPr="0032525E">
        <w:rPr>
          <w:b/>
          <w:sz w:val="28"/>
          <w:szCs w:val="28"/>
          <w:lang w:val="uk-UA" w:eastAsia="uk-UA"/>
        </w:rPr>
        <w:tab/>
      </w:r>
      <w:r w:rsidRPr="0032525E">
        <w:rPr>
          <w:b/>
          <w:sz w:val="28"/>
          <w:szCs w:val="28"/>
          <w:lang w:val="uk-UA" w:eastAsia="uk-UA"/>
        </w:rPr>
        <w:tab/>
      </w:r>
      <w:r w:rsidRPr="0032525E">
        <w:rPr>
          <w:b/>
          <w:sz w:val="28"/>
          <w:szCs w:val="28"/>
          <w:lang w:val="uk-UA" w:eastAsia="uk-UA"/>
        </w:rPr>
        <w:tab/>
      </w:r>
      <w:r w:rsidRPr="0032525E">
        <w:rPr>
          <w:b/>
          <w:sz w:val="28"/>
          <w:szCs w:val="28"/>
          <w:lang w:val="uk-UA" w:eastAsia="uk-UA"/>
        </w:rPr>
        <w:tab/>
      </w:r>
      <w:r w:rsidRPr="0032525E">
        <w:rPr>
          <w:b/>
          <w:sz w:val="28"/>
          <w:szCs w:val="28"/>
          <w:lang w:val="uk-UA" w:eastAsia="uk-UA"/>
        </w:rPr>
        <w:tab/>
        <w:t>Нетішин</w:t>
      </w:r>
      <w:r w:rsidRPr="0032525E">
        <w:rPr>
          <w:b/>
          <w:sz w:val="28"/>
          <w:szCs w:val="28"/>
          <w:lang w:val="uk-UA" w:eastAsia="uk-UA"/>
        </w:rPr>
        <w:tab/>
      </w:r>
      <w:r w:rsidRPr="0032525E">
        <w:rPr>
          <w:b/>
          <w:sz w:val="28"/>
          <w:szCs w:val="28"/>
          <w:lang w:val="uk-UA" w:eastAsia="uk-UA"/>
        </w:rPr>
        <w:tab/>
      </w:r>
      <w:r w:rsidRPr="0032525E">
        <w:rPr>
          <w:b/>
          <w:sz w:val="28"/>
          <w:szCs w:val="28"/>
          <w:lang w:val="uk-UA" w:eastAsia="uk-UA"/>
        </w:rPr>
        <w:tab/>
      </w:r>
      <w:r w:rsidRPr="0032525E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196</w:t>
      </w:r>
      <w:r w:rsidRPr="0032525E">
        <w:rPr>
          <w:b/>
          <w:sz w:val="28"/>
          <w:szCs w:val="28"/>
          <w:lang w:val="uk-UA" w:eastAsia="uk-UA"/>
        </w:rPr>
        <w:t>/2020</w:t>
      </w:r>
    </w:p>
    <w:p w:rsidR="00D51CB4" w:rsidRPr="0032525E" w:rsidRDefault="00D51CB4" w:rsidP="0032525E">
      <w:pPr>
        <w:pStyle w:val="Caption"/>
        <w:ind w:firstLine="0"/>
        <w:jc w:val="left"/>
        <w:rPr>
          <w:sz w:val="28"/>
          <w:szCs w:val="28"/>
        </w:rPr>
      </w:pPr>
    </w:p>
    <w:p w:rsidR="00D51CB4" w:rsidRPr="0032525E" w:rsidRDefault="00D51CB4" w:rsidP="00163D88">
      <w:pPr>
        <w:pStyle w:val="rvps6"/>
        <w:shd w:val="clear" w:color="auto" w:fill="FFFFFF"/>
        <w:spacing w:before="0" w:beforeAutospacing="0" w:after="0" w:afterAutospacing="0"/>
        <w:ind w:right="4598"/>
        <w:jc w:val="both"/>
        <w:rPr>
          <w:rStyle w:val="rvts23"/>
          <w:b/>
          <w:bCs/>
          <w:sz w:val="28"/>
          <w:szCs w:val="28"/>
          <w:lang w:val="uk-UA"/>
        </w:rPr>
      </w:pPr>
      <w:r w:rsidRPr="0032525E">
        <w:rPr>
          <w:sz w:val="28"/>
          <w:szCs w:val="28"/>
          <w:shd w:val="clear" w:color="auto" w:fill="FDFDFD"/>
          <w:lang w:val="uk-UA"/>
        </w:rPr>
        <w:t>Про призначення уповноважених осіб з питань організації та проведення спрощених закупівель виконавчого комітету Нетішинської міської ради</w:t>
      </w:r>
    </w:p>
    <w:p w:rsidR="00D51CB4" w:rsidRPr="0032525E" w:rsidRDefault="00D51CB4" w:rsidP="0032525E">
      <w:pPr>
        <w:pStyle w:val="rvps6"/>
        <w:shd w:val="clear" w:color="auto" w:fill="FFFFFF"/>
        <w:spacing w:before="0" w:beforeAutospacing="0" w:after="0" w:afterAutospacing="0"/>
        <w:rPr>
          <w:rStyle w:val="rvts23"/>
          <w:b/>
          <w:bCs/>
          <w:sz w:val="28"/>
          <w:szCs w:val="28"/>
          <w:lang w:val="uk-UA"/>
        </w:rPr>
      </w:pPr>
    </w:p>
    <w:p w:rsidR="00D51CB4" w:rsidRPr="0032525E" w:rsidRDefault="00D51CB4" w:rsidP="0032525E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Відповідно до статті 40, частини 2 статті 42 Закону України «Про місцеве самоврядування в Україні», статті 11 Закону України «Про публічні закупівлі», розпорядження міського голови від 27 квітня 2020 року №</w:t>
      </w:r>
      <w:r>
        <w:rPr>
          <w:sz w:val="28"/>
          <w:szCs w:val="28"/>
          <w:lang w:val="uk-UA"/>
        </w:rPr>
        <w:t xml:space="preserve"> </w:t>
      </w:r>
      <w:r w:rsidRPr="0032525E">
        <w:rPr>
          <w:sz w:val="28"/>
          <w:szCs w:val="28"/>
          <w:lang w:val="uk-UA"/>
        </w:rPr>
        <w:t>198/2020-р «Про здійснення повноважень міського голови», виконавчий комітет Нетішинської міської ради    в и р і ш и в:</w:t>
      </w:r>
    </w:p>
    <w:p w:rsidR="00D51CB4" w:rsidRPr="0032525E" w:rsidRDefault="00D51CB4" w:rsidP="0032525E">
      <w:pPr>
        <w:pStyle w:val="rvps6"/>
        <w:shd w:val="clear" w:color="auto" w:fill="FFFFFF"/>
        <w:spacing w:before="0" w:beforeAutospacing="0" w:after="0" w:afterAutospacing="0"/>
        <w:rPr>
          <w:rStyle w:val="rvts23"/>
          <w:b/>
          <w:bCs/>
          <w:sz w:val="28"/>
          <w:szCs w:val="28"/>
          <w:lang w:val="uk-UA"/>
        </w:rPr>
      </w:pPr>
    </w:p>
    <w:p w:rsidR="00D51CB4" w:rsidRPr="0032525E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32525E">
        <w:rPr>
          <w:sz w:val="28"/>
          <w:szCs w:val="28"/>
          <w:lang w:val="uk-UA"/>
        </w:rPr>
        <w:t>Призначити уповноваженими особами з питань організації та прове</w:t>
      </w:r>
      <w:r>
        <w:rPr>
          <w:sz w:val="28"/>
          <w:szCs w:val="28"/>
          <w:lang w:val="uk-UA"/>
        </w:rPr>
        <w:t>-</w:t>
      </w:r>
      <w:r w:rsidRPr="0032525E">
        <w:rPr>
          <w:sz w:val="28"/>
          <w:szCs w:val="28"/>
          <w:lang w:val="uk-UA"/>
        </w:rPr>
        <w:t>дення спрощених закупівель виконавчого комітету Нетішинської міської ради: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1.1. </w:t>
      </w:r>
      <w:r w:rsidRPr="0032525E">
        <w:rPr>
          <w:sz w:val="28"/>
          <w:szCs w:val="28"/>
          <w:lang w:val="uk-UA"/>
        </w:rPr>
        <w:t xml:space="preserve">Наталію Заріцьку, начальника управління економіки виконавчого комітету міської ради, за проведення закупівель </w:t>
      </w:r>
      <w:r w:rsidRPr="0032525E">
        <w:rPr>
          <w:sz w:val="28"/>
          <w:szCs w:val="28"/>
          <w:shd w:val="clear" w:color="auto" w:fill="FFFFFF"/>
          <w:lang w:val="uk-UA"/>
        </w:rPr>
        <w:t xml:space="preserve">товарів, робіт і послуг, вартість яких не перевищує 50 тисяч гривень, у тому числі за </w:t>
      </w:r>
      <w:r w:rsidRPr="0032525E">
        <w:rPr>
          <w:sz w:val="28"/>
          <w:szCs w:val="28"/>
          <w:lang w:val="uk-UA"/>
        </w:rPr>
        <w:t>формування річного плану закупівель в електронній системі закупівель</w:t>
      </w:r>
      <w:r w:rsidRPr="0032525E">
        <w:rPr>
          <w:sz w:val="28"/>
          <w:szCs w:val="28"/>
          <w:shd w:val="clear" w:color="auto" w:fill="FFFFFF"/>
          <w:lang w:val="uk-UA"/>
        </w:rPr>
        <w:t>, оприлюднення в електронній системі закупівель звіту про договір про закупівлю, укладеного без використання електронної системи закупівель;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Pr="0032525E">
        <w:rPr>
          <w:sz w:val="28"/>
          <w:szCs w:val="28"/>
          <w:lang w:val="uk-UA"/>
        </w:rPr>
        <w:t xml:space="preserve">Діану Вагнер, спеціаліста </w:t>
      </w:r>
      <w:r>
        <w:rPr>
          <w:sz w:val="28"/>
          <w:szCs w:val="28"/>
          <w:lang w:val="uk-UA"/>
        </w:rPr>
        <w:t>1</w:t>
      </w:r>
      <w:r w:rsidRPr="0032525E">
        <w:rPr>
          <w:sz w:val="28"/>
          <w:szCs w:val="28"/>
          <w:lang w:val="uk-UA"/>
        </w:rPr>
        <w:t xml:space="preserve"> категорії відділу з питань торгівлі та підприємництва управління економіки виконавчого комітету міської ради, за проведення спрощеної закупівлі, у тому числі за формування річного плану закупівель в електронній системі закупівель для </w:t>
      </w:r>
      <w:r w:rsidRPr="0032525E">
        <w:rPr>
          <w:sz w:val="28"/>
          <w:szCs w:val="28"/>
          <w:shd w:val="clear" w:color="auto" w:fill="FDFDFD"/>
          <w:lang w:val="uk-UA"/>
        </w:rPr>
        <w:t xml:space="preserve">придбання замовником товарів, робіт і послуг, </w:t>
      </w:r>
      <w:r w:rsidRPr="0032525E">
        <w:rPr>
          <w:sz w:val="28"/>
          <w:szCs w:val="28"/>
          <w:shd w:val="clear" w:color="auto" w:fill="FFFFFF"/>
          <w:lang w:val="uk-UA"/>
        </w:rPr>
        <w:t xml:space="preserve">вартість яких дорівнює або перевищує 50 тисяч гривень та є меншою за </w:t>
      </w:r>
      <w:r w:rsidRPr="0032525E">
        <w:rPr>
          <w:sz w:val="28"/>
          <w:szCs w:val="28"/>
          <w:shd w:val="clear" w:color="auto" w:fill="FDFDFD"/>
          <w:lang w:val="uk-UA"/>
        </w:rPr>
        <w:t>вартість</w:t>
      </w:r>
      <w:r w:rsidRPr="0032525E">
        <w:rPr>
          <w:sz w:val="28"/>
          <w:szCs w:val="28"/>
          <w:shd w:val="clear" w:color="auto" w:fill="FFFFFF"/>
          <w:lang w:val="uk-UA"/>
        </w:rPr>
        <w:t xml:space="preserve">, що встановлена у </w:t>
      </w:r>
      <w:hyperlink r:id="rId6" w:anchor="n825" w:history="1">
        <w:r w:rsidRPr="0032525E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uk-UA"/>
          </w:rPr>
          <w:t>пунктах 1</w:t>
        </w:r>
      </w:hyperlink>
      <w:r w:rsidRPr="0032525E">
        <w:rPr>
          <w:sz w:val="28"/>
          <w:szCs w:val="28"/>
          <w:shd w:val="clear" w:color="auto" w:fill="FFFFFF"/>
          <w:lang w:val="uk-UA"/>
        </w:rPr>
        <w:t xml:space="preserve"> і </w:t>
      </w:r>
      <w:hyperlink r:id="rId7" w:anchor="n826" w:history="1">
        <w:r w:rsidRPr="0032525E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uk-UA"/>
          </w:rPr>
          <w:t>2</w:t>
        </w:r>
      </w:hyperlink>
      <w:r w:rsidRPr="0032525E">
        <w:rPr>
          <w:sz w:val="28"/>
          <w:szCs w:val="28"/>
          <w:shd w:val="clear" w:color="auto" w:fill="FFFFFF"/>
          <w:lang w:val="uk-UA"/>
        </w:rPr>
        <w:t xml:space="preserve"> частини першої статті 3 Закону України «Про публічні закупівлі».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2525E">
        <w:rPr>
          <w:sz w:val="28"/>
          <w:szCs w:val="28"/>
          <w:lang w:val="uk-UA"/>
        </w:rPr>
        <w:t>Затвердити положення про уповноважену особу (осіб) з питань організації та проведення спрощених закупівель виконавчого комітету Нетішинської міської ради, згідно з додатком.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32525E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Івана Романюка.</w:t>
      </w:r>
    </w:p>
    <w:p w:rsidR="00D51CB4" w:rsidRDefault="00D51CB4" w:rsidP="0032525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Секретар міської ради</w:t>
      </w:r>
      <w:r w:rsidRPr="0032525E">
        <w:rPr>
          <w:sz w:val="28"/>
          <w:szCs w:val="28"/>
          <w:lang w:val="uk-UA"/>
        </w:rPr>
        <w:tab/>
      </w:r>
      <w:r w:rsidRPr="0032525E">
        <w:rPr>
          <w:sz w:val="28"/>
          <w:szCs w:val="28"/>
          <w:lang w:val="uk-UA"/>
        </w:rPr>
        <w:tab/>
      </w:r>
      <w:r w:rsidRPr="0032525E">
        <w:rPr>
          <w:sz w:val="28"/>
          <w:szCs w:val="28"/>
          <w:lang w:val="uk-UA"/>
        </w:rPr>
        <w:tab/>
      </w:r>
      <w:r w:rsidRPr="0032525E">
        <w:rPr>
          <w:sz w:val="28"/>
          <w:szCs w:val="28"/>
          <w:lang w:val="uk-UA"/>
        </w:rPr>
        <w:tab/>
      </w:r>
      <w:r w:rsidRPr="0032525E">
        <w:rPr>
          <w:sz w:val="28"/>
          <w:szCs w:val="28"/>
          <w:lang w:val="uk-UA"/>
        </w:rPr>
        <w:tab/>
      </w:r>
      <w:r w:rsidRPr="003252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2525E">
        <w:rPr>
          <w:sz w:val="28"/>
          <w:szCs w:val="28"/>
          <w:lang w:val="uk-UA"/>
        </w:rPr>
        <w:t>Олена ХОМЕНКО</w:t>
      </w:r>
    </w:p>
    <w:p w:rsidR="00D51CB4" w:rsidRPr="0032525E" w:rsidRDefault="00D51CB4" w:rsidP="0025545F">
      <w:pPr>
        <w:pStyle w:val="rvps6"/>
        <w:shd w:val="clear" w:color="auto" w:fill="FFFFFF"/>
        <w:spacing w:before="0" w:beforeAutospacing="0" w:after="0" w:afterAutospacing="0"/>
        <w:ind w:left="6372"/>
        <w:rPr>
          <w:rStyle w:val="rvts23"/>
          <w:bCs/>
          <w:sz w:val="28"/>
          <w:szCs w:val="28"/>
          <w:lang w:val="uk-UA"/>
        </w:rPr>
      </w:pPr>
      <w:r w:rsidRPr="0032525E">
        <w:rPr>
          <w:rStyle w:val="rvts23"/>
          <w:bCs/>
          <w:sz w:val="28"/>
          <w:szCs w:val="28"/>
          <w:lang w:val="uk-UA"/>
        </w:rPr>
        <w:t>Додаток</w:t>
      </w:r>
    </w:p>
    <w:p w:rsidR="00D51CB4" w:rsidRDefault="00D51CB4" w:rsidP="0025545F">
      <w:pPr>
        <w:pStyle w:val="rvps6"/>
        <w:shd w:val="clear" w:color="auto" w:fill="FFFFFF"/>
        <w:spacing w:before="0" w:beforeAutospacing="0" w:after="0" w:afterAutospacing="0"/>
        <w:ind w:left="6372"/>
        <w:rPr>
          <w:rStyle w:val="rvts23"/>
          <w:bCs/>
          <w:sz w:val="28"/>
          <w:szCs w:val="28"/>
          <w:lang w:val="uk-UA"/>
        </w:rPr>
      </w:pPr>
      <w:r w:rsidRPr="0032525E">
        <w:rPr>
          <w:rStyle w:val="rvts23"/>
          <w:bCs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D51CB4" w:rsidRPr="0032525E" w:rsidRDefault="00D51CB4" w:rsidP="0025545F">
      <w:pPr>
        <w:pStyle w:val="rvps6"/>
        <w:shd w:val="clear" w:color="auto" w:fill="FFFFFF"/>
        <w:spacing w:before="0" w:beforeAutospacing="0" w:after="0" w:afterAutospacing="0"/>
        <w:ind w:left="6372"/>
        <w:rPr>
          <w:rStyle w:val="rvts23"/>
          <w:bCs/>
          <w:sz w:val="28"/>
          <w:szCs w:val="28"/>
          <w:lang w:val="uk-UA"/>
        </w:rPr>
      </w:pPr>
      <w:r>
        <w:rPr>
          <w:rStyle w:val="rvts23"/>
          <w:bCs/>
          <w:sz w:val="28"/>
          <w:szCs w:val="28"/>
          <w:lang w:val="uk-UA"/>
        </w:rPr>
        <w:t xml:space="preserve">04.05.2020 </w:t>
      </w:r>
      <w:r w:rsidRPr="0032525E">
        <w:rPr>
          <w:rStyle w:val="rvts23"/>
          <w:bCs/>
          <w:sz w:val="28"/>
          <w:szCs w:val="28"/>
          <w:lang w:val="uk-UA"/>
        </w:rPr>
        <w:t>№</w:t>
      </w:r>
      <w:r>
        <w:rPr>
          <w:rStyle w:val="rvts23"/>
          <w:bCs/>
          <w:sz w:val="28"/>
          <w:szCs w:val="28"/>
          <w:lang w:val="uk-UA"/>
        </w:rPr>
        <w:t xml:space="preserve"> 196</w:t>
      </w:r>
      <w:r w:rsidRPr="0032525E">
        <w:rPr>
          <w:rStyle w:val="rvts23"/>
          <w:bCs/>
          <w:sz w:val="28"/>
          <w:szCs w:val="28"/>
          <w:lang w:val="uk-UA"/>
        </w:rPr>
        <w:t>/2020</w:t>
      </w:r>
    </w:p>
    <w:p w:rsidR="00D51CB4" w:rsidRPr="0018276B" w:rsidRDefault="00D51CB4" w:rsidP="0025545F">
      <w:pPr>
        <w:pStyle w:val="rvps6"/>
        <w:shd w:val="clear" w:color="auto" w:fill="FFFFFF"/>
        <w:spacing w:before="0" w:beforeAutospacing="0" w:after="0" w:afterAutospacing="0"/>
        <w:rPr>
          <w:rStyle w:val="rvts23"/>
          <w:b/>
          <w:bCs/>
          <w:sz w:val="20"/>
          <w:szCs w:val="20"/>
          <w:lang w:val="uk-UA"/>
        </w:rPr>
      </w:pPr>
    </w:p>
    <w:p w:rsidR="00D51CB4" w:rsidRPr="0032525E" w:rsidRDefault="00D51CB4" w:rsidP="0032525E">
      <w:pPr>
        <w:pStyle w:val="rvps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2525E">
        <w:rPr>
          <w:rStyle w:val="rvts23"/>
          <w:b/>
          <w:bCs/>
          <w:sz w:val="28"/>
          <w:szCs w:val="28"/>
          <w:lang w:val="uk-UA"/>
        </w:rPr>
        <w:t>Положення про уповноважену особу (осіб)</w:t>
      </w:r>
    </w:p>
    <w:p w:rsidR="00D51CB4" w:rsidRPr="0018276B" w:rsidRDefault="00D51CB4" w:rsidP="0032525E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lang w:val="uk-UA"/>
        </w:rPr>
      </w:pPr>
      <w:bookmarkStart w:id="0" w:name="n11"/>
      <w:bookmarkEnd w:id="0"/>
    </w:p>
    <w:p w:rsidR="00D51CB4" w:rsidRPr="0032525E" w:rsidRDefault="00D51CB4" w:rsidP="0032525E">
      <w:pPr>
        <w:pStyle w:val="rvps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rvts15"/>
          <w:b/>
          <w:bCs/>
          <w:sz w:val="28"/>
          <w:szCs w:val="28"/>
          <w:lang w:val="uk-UA"/>
        </w:rPr>
        <w:t>1</w:t>
      </w:r>
      <w:r w:rsidRPr="0032525E">
        <w:rPr>
          <w:rStyle w:val="rvts15"/>
          <w:b/>
          <w:bCs/>
          <w:sz w:val="28"/>
          <w:szCs w:val="28"/>
          <w:lang w:val="uk-UA"/>
        </w:rPr>
        <w:t>. Загальні положення</w:t>
      </w:r>
    </w:p>
    <w:p w:rsidR="00D51CB4" w:rsidRPr="0032525E" w:rsidRDefault="00D51CB4" w:rsidP="0025545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" w:name="n12"/>
      <w:bookmarkEnd w:id="1"/>
      <w:r>
        <w:rPr>
          <w:sz w:val="28"/>
          <w:szCs w:val="28"/>
          <w:lang w:val="uk-UA"/>
        </w:rPr>
        <w:t>1.1. </w:t>
      </w:r>
      <w:r w:rsidRPr="0032525E">
        <w:rPr>
          <w:sz w:val="28"/>
          <w:szCs w:val="28"/>
          <w:lang w:val="uk-UA"/>
        </w:rPr>
        <w:t>Положення про уповноважену особу (осіб) (далі – положення) розроблено відповід</w:t>
      </w:r>
      <w:r>
        <w:rPr>
          <w:sz w:val="28"/>
          <w:szCs w:val="28"/>
          <w:lang w:val="uk-UA"/>
        </w:rPr>
        <w:t>но до статті 11 Закону України «</w:t>
      </w:r>
      <w:r w:rsidRPr="0032525E">
        <w:rPr>
          <w:sz w:val="28"/>
          <w:szCs w:val="28"/>
          <w:lang w:val="uk-UA"/>
        </w:rPr>
        <w:t>Про публічні закупівлі</w:t>
      </w:r>
      <w:r>
        <w:rPr>
          <w:sz w:val="28"/>
          <w:szCs w:val="28"/>
          <w:lang w:val="uk-UA"/>
        </w:rPr>
        <w:t>»</w:t>
      </w:r>
      <w:r w:rsidRPr="0032525E"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t>–</w:t>
      </w:r>
      <w:r w:rsidRPr="0032525E">
        <w:rPr>
          <w:sz w:val="28"/>
          <w:szCs w:val="28"/>
          <w:lang w:val="uk-UA"/>
        </w:rPr>
        <w:t xml:space="preserve"> закон) і визначає правовий статус, загальні організаційні та процедурні засади діяльності уповноваженої особи (осіб), а також їх права, обов'язки та відповідальність.</w:t>
      </w:r>
    </w:p>
    <w:p w:rsidR="00D51CB4" w:rsidRPr="0032525E" w:rsidRDefault="00D51CB4" w:rsidP="0025545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DFDFD"/>
          <w:lang w:val="uk-UA"/>
        </w:rPr>
      </w:pPr>
      <w:bookmarkStart w:id="2" w:name="n13"/>
      <w:bookmarkEnd w:id="2"/>
      <w:r w:rsidRPr="0032525E">
        <w:rPr>
          <w:sz w:val="28"/>
          <w:szCs w:val="28"/>
          <w:lang w:val="uk-UA"/>
        </w:rPr>
        <w:t>1.2.</w:t>
      </w:r>
      <w:bookmarkStart w:id="3" w:name="n14"/>
      <w:bookmarkStart w:id="4" w:name="n15"/>
      <w:bookmarkEnd w:id="3"/>
      <w:bookmarkEnd w:id="4"/>
      <w:r>
        <w:rPr>
          <w:sz w:val="28"/>
          <w:szCs w:val="28"/>
          <w:lang w:val="uk-UA"/>
        </w:rPr>
        <w:t> </w:t>
      </w:r>
      <w:r w:rsidRPr="0032525E">
        <w:rPr>
          <w:sz w:val="28"/>
          <w:szCs w:val="28"/>
          <w:shd w:val="clear" w:color="auto" w:fill="FDFDFD"/>
          <w:lang w:val="uk-UA"/>
        </w:rPr>
        <w:t>Уповноважена особа - службова (посадова) чи інша особа, яка є працівником виконавчого комітету і визначена відповідальною з питань організації та проведення спрощених закупівель згідно з Законом України «Про публічні закупівлі» на підставі рішення виконавчого комітету Нетішинської міської ради.</w:t>
      </w:r>
    </w:p>
    <w:p w:rsidR="00D51CB4" w:rsidRPr="0032525E" w:rsidRDefault="00D51CB4" w:rsidP="0025545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DFDFD"/>
          <w:lang w:val="uk-UA"/>
        </w:rPr>
      </w:pPr>
      <w:r w:rsidRPr="0032525E">
        <w:rPr>
          <w:sz w:val="28"/>
          <w:szCs w:val="28"/>
          <w:lang w:val="uk-UA"/>
        </w:rPr>
        <w:t>1.3.</w:t>
      </w:r>
      <w:bookmarkStart w:id="5" w:name="n17"/>
      <w:bookmarkEnd w:id="5"/>
      <w:r>
        <w:rPr>
          <w:sz w:val="28"/>
          <w:szCs w:val="28"/>
          <w:lang w:val="uk-UA"/>
        </w:rPr>
        <w:t> </w:t>
      </w:r>
      <w:r w:rsidRPr="0032525E">
        <w:rPr>
          <w:sz w:val="28"/>
          <w:szCs w:val="28"/>
          <w:shd w:val="clear" w:color="auto" w:fill="FDFDFD"/>
          <w:lang w:val="uk-UA"/>
        </w:rPr>
        <w:t>Метою діяльності уповноваженої особи (осіб) є організація та проведення спрощеної закупівлі товарів, робіт і послуг на засадах об’єктивності та неупередженості.</w:t>
      </w:r>
    </w:p>
    <w:p w:rsidR="00D51CB4" w:rsidRDefault="00D51CB4" w:rsidP="0025545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> </w:t>
      </w:r>
      <w:r w:rsidRPr="0032525E">
        <w:rPr>
          <w:sz w:val="28"/>
          <w:szCs w:val="28"/>
          <w:lang w:val="uk-UA"/>
        </w:rPr>
        <w:t xml:space="preserve">Уповноважена особа (особи) у своїй діяльності керуються </w:t>
      </w:r>
      <w:hyperlink r:id="rId8" w:tgtFrame="_blank" w:history="1">
        <w:r w:rsidRPr="0032525E">
          <w:rPr>
            <w:rStyle w:val="Hyperlink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32525E">
        <w:rPr>
          <w:sz w:val="28"/>
          <w:szCs w:val="28"/>
          <w:lang w:val="uk-UA"/>
        </w:rPr>
        <w:t>, іншими нормативно-правовими актами з питань публічних закупівель та цим положенням.</w:t>
      </w:r>
    </w:p>
    <w:p w:rsidR="00D51CB4" w:rsidRPr="0018276B" w:rsidRDefault="00D51CB4" w:rsidP="0025545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D51CB4" w:rsidRPr="0032525E" w:rsidRDefault="00D51CB4" w:rsidP="0025545F">
      <w:pPr>
        <w:pStyle w:val="rvps7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  <w:bookmarkStart w:id="6" w:name="n19"/>
      <w:bookmarkEnd w:id="6"/>
      <w:r>
        <w:rPr>
          <w:rStyle w:val="rvts15"/>
          <w:b/>
          <w:bCs/>
          <w:sz w:val="28"/>
          <w:szCs w:val="28"/>
          <w:lang w:val="uk-UA"/>
        </w:rPr>
        <w:t>2</w:t>
      </w:r>
      <w:r w:rsidRPr="0032525E">
        <w:rPr>
          <w:rStyle w:val="rvts15"/>
          <w:b/>
          <w:bCs/>
          <w:sz w:val="28"/>
          <w:szCs w:val="28"/>
          <w:lang w:val="uk-UA"/>
        </w:rPr>
        <w:t>. Засади діяльності та вимоги до уповноваженої особи (осіб)</w:t>
      </w:r>
    </w:p>
    <w:p w:rsidR="00D51CB4" w:rsidRPr="0032525E" w:rsidRDefault="00D51CB4" w:rsidP="0025545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2525E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 </w:t>
      </w:r>
      <w:r w:rsidRPr="0032525E">
        <w:rPr>
          <w:sz w:val="28"/>
          <w:szCs w:val="28"/>
          <w:shd w:val="clear" w:color="auto" w:fill="FFFFFF"/>
          <w:lang w:val="uk-UA"/>
        </w:rPr>
        <w:t xml:space="preserve">Уповноважена особа (особи) призначається рішенням виконавчого комітету Нетішинської міської ради. </w:t>
      </w:r>
    </w:p>
    <w:p w:rsidR="00D51CB4" w:rsidRPr="0032525E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8276B">
        <w:rPr>
          <w:spacing w:val="-4"/>
          <w:sz w:val="28"/>
          <w:szCs w:val="28"/>
          <w:lang w:val="uk-UA"/>
        </w:rPr>
        <w:t>2.2. Рішенням виконавчого комітету Нетішинськоїм міської ради може бути</w:t>
      </w:r>
      <w:r w:rsidRPr="0032525E">
        <w:rPr>
          <w:sz w:val="28"/>
          <w:szCs w:val="28"/>
          <w:lang w:val="uk-UA"/>
        </w:rPr>
        <w:t xml:space="preserve"> призначено декілька уповноважених осіб, за умови що кожна з таких осіб буде </w:t>
      </w:r>
      <w:r w:rsidRPr="0018276B">
        <w:rPr>
          <w:spacing w:val="-2"/>
          <w:sz w:val="28"/>
          <w:szCs w:val="28"/>
          <w:lang w:val="uk-UA"/>
        </w:rPr>
        <w:t>відповідальною за організацію та проведення конкретних спрощених закупівель.</w:t>
      </w:r>
    </w:p>
    <w:p w:rsidR="00D51CB4" w:rsidRPr="0032525E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> </w:t>
      </w:r>
      <w:r w:rsidRPr="0032525E">
        <w:rPr>
          <w:sz w:val="28"/>
          <w:szCs w:val="28"/>
          <w:lang w:val="uk-UA"/>
        </w:rPr>
        <w:t>У разі призначення кількох уповноважених осіб, розмежування їх повноважень та обов’язків визначається рішенням виконавчого комітету Нетішинської міської ради.</w:t>
      </w:r>
    </w:p>
    <w:p w:rsidR="00D51CB4" w:rsidRPr="0032525E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> </w:t>
      </w:r>
      <w:r w:rsidRPr="0032525E">
        <w:rPr>
          <w:sz w:val="28"/>
          <w:szCs w:val="28"/>
          <w:lang w:val="uk-UA"/>
        </w:rPr>
        <w:t>На період відсутності уповноваженої особи її обов’язки виконує інша уповноважена особа.</w:t>
      </w:r>
    </w:p>
    <w:p w:rsidR="00D51CB4" w:rsidRPr="0032525E" w:rsidRDefault="00D51CB4" w:rsidP="0025545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> </w:t>
      </w:r>
      <w:r w:rsidRPr="0032525E">
        <w:rPr>
          <w:sz w:val="28"/>
          <w:szCs w:val="28"/>
          <w:lang w:val="uk-UA"/>
        </w:rPr>
        <w:t>Не можуть визначатися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 обласної ради.</w:t>
      </w:r>
    </w:p>
    <w:p w:rsidR="00D51CB4" w:rsidRPr="0032525E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2.6.</w:t>
      </w:r>
      <w:r>
        <w:rPr>
          <w:sz w:val="28"/>
          <w:szCs w:val="28"/>
          <w:lang w:val="uk-UA"/>
        </w:rPr>
        <w:t> </w:t>
      </w:r>
      <w:r w:rsidRPr="0032525E">
        <w:rPr>
          <w:sz w:val="28"/>
          <w:szCs w:val="28"/>
          <w:lang w:val="uk-UA"/>
        </w:rPr>
        <w:t>Уповноважена особа повинна мати вищу освіту, як правило юридичну або економічну.</w:t>
      </w:r>
    </w:p>
    <w:p w:rsidR="00D51CB4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2.7. </w:t>
      </w:r>
      <w:r w:rsidRPr="0032525E">
        <w:rPr>
          <w:sz w:val="28"/>
          <w:szCs w:val="28"/>
          <w:lang w:val="uk-UA"/>
        </w:rPr>
        <w:t>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закупівель на веб-порталі Уповноваженого органу шляхом проходження безкоштовного тестування.</w:t>
      </w:r>
    </w:p>
    <w:p w:rsidR="00D51CB4" w:rsidRDefault="00D51CB4" w:rsidP="0018276B">
      <w:pPr>
        <w:pStyle w:val="rtejustify"/>
        <w:shd w:val="clear" w:color="auto" w:fill="FDFDFD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D51CB4" w:rsidRPr="0032525E" w:rsidRDefault="00D51CB4" w:rsidP="0018276B">
      <w:pPr>
        <w:pStyle w:val="rtejustify"/>
        <w:shd w:val="clear" w:color="auto" w:fill="FDFDFD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D51CB4" w:rsidRPr="0032525E" w:rsidRDefault="00D51CB4" w:rsidP="0025545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2.8.</w:t>
      </w:r>
      <w:r>
        <w:rPr>
          <w:sz w:val="28"/>
          <w:szCs w:val="28"/>
          <w:lang w:val="uk-UA"/>
        </w:rPr>
        <w:t> </w:t>
      </w:r>
      <w:r w:rsidRPr="0032525E">
        <w:rPr>
          <w:sz w:val="28"/>
          <w:szCs w:val="28"/>
          <w:lang w:val="uk-UA"/>
        </w:rPr>
        <w:t>У залежності від обсягів та предмета закупівлі уповноваженій особі (особам) доцільно орієнтуватися в одному чи декількох питаннях:</w:t>
      </w:r>
    </w:p>
    <w:p w:rsidR="00D51CB4" w:rsidRPr="0032525E" w:rsidRDefault="00D51CB4" w:rsidP="0025545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:rsidR="00D51CB4" w:rsidRPr="0032525E" w:rsidRDefault="00D51CB4" w:rsidP="0025545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у чинних стандартах та технічних умовах товарів, робіт і послуг, які закуповуються замовником;</w:t>
      </w:r>
    </w:p>
    <w:p w:rsidR="00D51CB4" w:rsidRPr="0032525E" w:rsidRDefault="00D51CB4" w:rsidP="0025545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у видах, істотних умовах та особливостях укладення договорів про закупівлю товарів, робіт і послуг тощо.</w:t>
      </w:r>
    </w:p>
    <w:p w:rsidR="00D51CB4" w:rsidRPr="0032525E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2.9.</w:t>
      </w:r>
      <w:r>
        <w:rPr>
          <w:sz w:val="28"/>
          <w:szCs w:val="28"/>
          <w:lang w:val="uk-UA"/>
        </w:rPr>
        <w:t> </w:t>
      </w:r>
      <w:r w:rsidRPr="0032525E">
        <w:rPr>
          <w:sz w:val="28"/>
          <w:szCs w:val="28"/>
          <w:lang w:val="uk-UA"/>
        </w:rPr>
        <w:t>Оплата праці уповноваженої особи здійснюється на підставі законів та інших нормативно-правових актів України, згідно штатного розпису.</w:t>
      </w:r>
    </w:p>
    <w:p w:rsidR="00D51CB4" w:rsidRPr="0032525E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2.10. </w:t>
      </w:r>
      <w:r w:rsidRPr="0032525E">
        <w:rPr>
          <w:sz w:val="28"/>
          <w:szCs w:val="28"/>
          <w:lang w:val="uk-UA"/>
        </w:rPr>
        <w:t>Під час користування електронною системою закупівель уповноважена особа вносить до електронної системи закупівель персональні дані, надає згоду на їх обробку та оновлює такі дані у разі їх зміни.</w:t>
      </w:r>
    </w:p>
    <w:p w:rsidR="00D51CB4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2.11. </w:t>
      </w:r>
      <w:r w:rsidRPr="0032525E">
        <w:rPr>
          <w:sz w:val="28"/>
          <w:szCs w:val="28"/>
          <w:lang w:val="uk-UA"/>
        </w:rPr>
        <w:t xml:space="preserve">Визначення або призначення уповноваженої особи не повинно створювати конфлікт між інтересами замовника та учасника чи між інтересами </w:t>
      </w:r>
      <w:r w:rsidRPr="0018276B">
        <w:rPr>
          <w:spacing w:val="-2"/>
          <w:sz w:val="28"/>
          <w:szCs w:val="28"/>
          <w:lang w:val="uk-UA"/>
        </w:rPr>
        <w:t>учасників спрощеної закупівлі, наявність якого може вплинути на об’єктивність і</w:t>
      </w:r>
      <w:r w:rsidRPr="0032525E">
        <w:rPr>
          <w:sz w:val="28"/>
          <w:szCs w:val="28"/>
          <w:lang w:val="uk-UA"/>
        </w:rPr>
        <w:t xml:space="preserve"> </w:t>
      </w:r>
      <w:r w:rsidRPr="0018276B">
        <w:rPr>
          <w:spacing w:val="-4"/>
          <w:sz w:val="28"/>
          <w:szCs w:val="28"/>
          <w:lang w:val="uk-UA"/>
        </w:rPr>
        <w:t>неупередженість ухвалення рішень щодо вибору переможця спрощеної закупівлі.</w:t>
      </w:r>
    </w:p>
    <w:p w:rsidR="00D51CB4" w:rsidRPr="0032525E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51CB4" w:rsidRPr="0032525E" w:rsidRDefault="00D51CB4" w:rsidP="0032525E">
      <w:pPr>
        <w:pStyle w:val="rtecenter"/>
        <w:shd w:val="clear" w:color="auto" w:fill="FDFDFD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rvts15"/>
          <w:b/>
          <w:bCs/>
          <w:sz w:val="28"/>
          <w:szCs w:val="28"/>
          <w:lang w:val="uk-UA"/>
        </w:rPr>
        <w:t>3</w:t>
      </w:r>
      <w:r w:rsidRPr="0032525E">
        <w:rPr>
          <w:rStyle w:val="rvts15"/>
          <w:b/>
          <w:bCs/>
          <w:sz w:val="28"/>
          <w:szCs w:val="28"/>
          <w:lang w:val="uk-UA"/>
        </w:rPr>
        <w:t xml:space="preserve">. </w:t>
      </w:r>
      <w:r w:rsidRPr="0032525E">
        <w:rPr>
          <w:rStyle w:val="Strong"/>
          <w:sz w:val="28"/>
          <w:szCs w:val="28"/>
          <w:lang w:val="uk-UA"/>
        </w:rPr>
        <w:t>Права, обов’язки та відповідальність уповноваженої особи: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3.1.  Уповноважена особа (особи):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 xml:space="preserve">- планує закупівлі та формує річний план закупівель в електронній системі закупівель для </w:t>
      </w:r>
      <w:r w:rsidRPr="0032525E">
        <w:rPr>
          <w:sz w:val="28"/>
          <w:szCs w:val="28"/>
          <w:shd w:val="clear" w:color="auto" w:fill="FDFDFD"/>
          <w:lang w:val="uk-UA"/>
        </w:rPr>
        <w:t>придбання замовником товарів, робіт і послуг, вартість яких є меншою 200 тис. гривень для товару (товарів), послуги (послуг), та                         1,5 мільйона гривень для робіт, якщо інше не передбачено законом</w:t>
      </w:r>
      <w:r w:rsidRPr="0032525E">
        <w:rPr>
          <w:sz w:val="28"/>
          <w:szCs w:val="28"/>
          <w:lang w:val="uk-UA"/>
        </w:rPr>
        <w:t>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проводить спрощені закупівлі;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оприлюднює в електронній системі закупівель звіт про договір про закупівлю товарів, робіт чи послуг, укладений без використання електронної системи закупівель;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забезпечує рівні умови для всіх учасників, об’єктивний та чесний вибір переможця спрощеної закупівлі;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забезпечує складання, затвердження та зберігання відповідних документів питань публічних закупівель, визначених законом;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забезпечує оприлюднення в електронній системі закупівель інформації, необхідної для виконання вимог Закону;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здійснює інші дії, передбачені цим Законом.</w:t>
      </w:r>
    </w:p>
    <w:p w:rsidR="00D51CB4" w:rsidRPr="0032525E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3.2. Уповноважена особа (особи) має право: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брати участь у плануванні видатків і визначенні потреби в товарах, роботах і послугах, що будуть закуповуватися;</w:t>
      </w:r>
    </w:p>
    <w:p w:rsidR="00D51CB4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ініціювати створення робочих груп з числа службових (посадових) та інших осіб структурних підрозділів виконавчого комітету Нетішинської міської ради з метою складання технічних вимог до предмета закупівлі, оцінки поданих пропозицій, підготовки проектів договорів тощо;</w:t>
      </w:r>
    </w:p>
    <w:p w:rsidR="00D51CB4" w:rsidRDefault="00D51CB4" w:rsidP="0018276B">
      <w:pPr>
        <w:pStyle w:val="rtejustify"/>
        <w:shd w:val="clear" w:color="auto" w:fill="FDFDFD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</w:p>
    <w:p w:rsidR="00D51CB4" w:rsidRPr="0032525E" w:rsidRDefault="00D51CB4" w:rsidP="0018276B">
      <w:pPr>
        <w:pStyle w:val="rtejustify"/>
        <w:shd w:val="clear" w:color="auto" w:fill="FDFDFD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приймати рішення, узгоджувати проекти документів, зокрема договору про закупівлю з метою забезпечення його відповідності умовам спрощеної закупівлі, та підписувати в межах своєї компетенції відповідні документи;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вимагати та отримувати від службових, посадових осіб і підрозділів виконавчого комітету Нетішинської міської ради інформацію та документи, необхідні для виконання завдань (функцій), пов’язаних з організацією та проведенням спрощеної закупівлі;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брати участь у проведенні нарад, зборів з питань, пов’язаних з функціональними обов’язками уповноваженої особи;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давати роз’яснення і консультації структурним підрозділам виконавчого комітету міської ради в межах своїх повноважень з питань, що належать до компетенції уповноваженої особи;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пройти навчання з питань організації та здійснення публічних закупівель, у тому числі дистанційне в Інтернеті.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здійснювати інші дії, передбачені Законом.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3.3.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3.4. Для підготовки оголошення про проведення спрощеної закупівлі та вимог до предмета закупівлі уповноважена особа може залучати інших працівників виконавчого комітету Нетішинської міської ради.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3.5. За рішенням виконавчого комітету Нетішинської міської ради може утворюватися робоча група у складі працівників виконавчого комітету міської ради для розгляду пропозицій учасника спрощеної закупівлі. У разі утворення робочої групи уповноважена особа є її головою та організовує її роботу. Рішення робочої групи має дорадчий характер.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3.6. Уповноважена особа (особи) зобов’язана: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організовувати та проводити спрощені закупівлі;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забезпечувати рівні умови для всіх учасників, об’єктивний та чесний вибір переможця;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дотримуватися норм законодавства у сфері публічних закупівель та цього положення;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здійснювати інші дії, передбачені Законом.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3.7. Уповноважена особа (особи) персонально відповідає: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за прийняті нею рішення і вчинені дії (бездіяльність) відповідно до законів України;</w:t>
      </w:r>
    </w:p>
    <w:p w:rsidR="00D51CB4" w:rsidRPr="0032525E" w:rsidRDefault="00D51CB4" w:rsidP="0032525E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за повноту та достовірність інформації, що оприлюднюється на веб-порталі Уповноваженого органу;</w:t>
      </w:r>
    </w:p>
    <w:p w:rsidR="00D51CB4" w:rsidRPr="0032525E" w:rsidRDefault="00D51CB4" w:rsidP="0025545F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- за порушення вимог, визначених Законом у сфері публічних закупівель.</w:t>
      </w:r>
    </w:p>
    <w:p w:rsidR="00D51CB4" w:rsidRPr="0032525E" w:rsidRDefault="00D51CB4" w:rsidP="0018276B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D51CB4" w:rsidRPr="0032525E" w:rsidRDefault="00D51CB4" w:rsidP="0032525E">
      <w:pPr>
        <w:spacing w:line="240" w:lineRule="auto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Керуючий справами</w:t>
      </w:r>
    </w:p>
    <w:p w:rsidR="00D51CB4" w:rsidRDefault="00D51CB4" w:rsidP="0032525E">
      <w:pPr>
        <w:spacing w:line="240" w:lineRule="auto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 xml:space="preserve">виконавчого </w:t>
      </w:r>
    </w:p>
    <w:p w:rsidR="00D51CB4" w:rsidRPr="0032525E" w:rsidRDefault="00D51CB4" w:rsidP="0032525E">
      <w:pPr>
        <w:spacing w:line="240" w:lineRule="auto"/>
        <w:rPr>
          <w:sz w:val="28"/>
          <w:szCs w:val="28"/>
          <w:lang w:val="uk-UA"/>
        </w:rPr>
      </w:pPr>
      <w:r w:rsidRPr="0032525E">
        <w:rPr>
          <w:sz w:val="28"/>
          <w:szCs w:val="28"/>
          <w:lang w:val="uk-UA"/>
        </w:rPr>
        <w:t>комітету міської ради</w:t>
      </w:r>
      <w:r w:rsidRPr="0032525E">
        <w:rPr>
          <w:sz w:val="28"/>
          <w:szCs w:val="28"/>
          <w:lang w:val="uk-UA"/>
        </w:rPr>
        <w:tab/>
      </w:r>
      <w:r w:rsidRPr="0032525E">
        <w:rPr>
          <w:sz w:val="28"/>
          <w:szCs w:val="28"/>
          <w:lang w:val="uk-UA"/>
        </w:rPr>
        <w:tab/>
      </w:r>
      <w:r w:rsidRPr="0032525E">
        <w:rPr>
          <w:sz w:val="28"/>
          <w:szCs w:val="28"/>
          <w:lang w:val="uk-UA"/>
        </w:rPr>
        <w:tab/>
      </w:r>
      <w:r w:rsidRPr="003252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2525E">
        <w:rPr>
          <w:sz w:val="28"/>
          <w:szCs w:val="28"/>
          <w:lang w:val="uk-UA"/>
        </w:rPr>
        <w:t>Оксана БРЯНСЬКА</w:t>
      </w:r>
    </w:p>
    <w:sectPr w:rsidR="00D51CB4" w:rsidRPr="0032525E" w:rsidSect="0025545F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A0D"/>
    <w:rsid w:val="000012CE"/>
    <w:rsid w:val="0003697D"/>
    <w:rsid w:val="0007776C"/>
    <w:rsid w:val="00083545"/>
    <w:rsid w:val="00095FA1"/>
    <w:rsid w:val="000C5395"/>
    <w:rsid w:val="00112CA7"/>
    <w:rsid w:val="00151208"/>
    <w:rsid w:val="00163D88"/>
    <w:rsid w:val="0018276B"/>
    <w:rsid w:val="0025545F"/>
    <w:rsid w:val="0028133E"/>
    <w:rsid w:val="002C162D"/>
    <w:rsid w:val="00304F7B"/>
    <w:rsid w:val="0032525E"/>
    <w:rsid w:val="00335161"/>
    <w:rsid w:val="003633E3"/>
    <w:rsid w:val="003C6601"/>
    <w:rsid w:val="00403CB7"/>
    <w:rsid w:val="004069A4"/>
    <w:rsid w:val="005233D1"/>
    <w:rsid w:val="00525A52"/>
    <w:rsid w:val="0055296B"/>
    <w:rsid w:val="005A776D"/>
    <w:rsid w:val="005D0095"/>
    <w:rsid w:val="005E503F"/>
    <w:rsid w:val="0061349E"/>
    <w:rsid w:val="006B33A4"/>
    <w:rsid w:val="006E2AB2"/>
    <w:rsid w:val="00745BA5"/>
    <w:rsid w:val="00750BDB"/>
    <w:rsid w:val="0078542B"/>
    <w:rsid w:val="007877A7"/>
    <w:rsid w:val="007A1F27"/>
    <w:rsid w:val="00884A0D"/>
    <w:rsid w:val="008A1CEE"/>
    <w:rsid w:val="008A3DB8"/>
    <w:rsid w:val="009124FF"/>
    <w:rsid w:val="0096517C"/>
    <w:rsid w:val="00984643"/>
    <w:rsid w:val="009F6BB6"/>
    <w:rsid w:val="00AB5AE1"/>
    <w:rsid w:val="00AC6A59"/>
    <w:rsid w:val="00AC6F7C"/>
    <w:rsid w:val="00B00992"/>
    <w:rsid w:val="00B90ABD"/>
    <w:rsid w:val="00C52293"/>
    <w:rsid w:val="00C65CCF"/>
    <w:rsid w:val="00CD78DD"/>
    <w:rsid w:val="00D13963"/>
    <w:rsid w:val="00D23CB3"/>
    <w:rsid w:val="00D51CB4"/>
    <w:rsid w:val="00DB0F9D"/>
    <w:rsid w:val="00DE6D71"/>
    <w:rsid w:val="00DE797A"/>
    <w:rsid w:val="00E47837"/>
    <w:rsid w:val="00EF514E"/>
    <w:rsid w:val="00F11C87"/>
    <w:rsid w:val="00F25107"/>
    <w:rsid w:val="00F6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7C"/>
    <w:pPr>
      <w:spacing w:line="276" w:lineRule="auto"/>
    </w:pPr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/>
      <w:outlineLvl w:val="1"/>
    </w:pPr>
    <w:rPr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customStyle="1" w:styleId="rvps6">
    <w:name w:val="rvps6"/>
    <w:basedOn w:val="Normal"/>
    <w:uiPriority w:val="99"/>
    <w:rsid w:val="00884A0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rvts23">
    <w:name w:val="rvts23"/>
    <w:basedOn w:val="DefaultParagraphFont"/>
    <w:uiPriority w:val="99"/>
    <w:rsid w:val="00884A0D"/>
    <w:rPr>
      <w:rFonts w:cs="Times New Roman"/>
    </w:rPr>
  </w:style>
  <w:style w:type="paragraph" w:customStyle="1" w:styleId="rvps7">
    <w:name w:val="rvps7"/>
    <w:basedOn w:val="Normal"/>
    <w:uiPriority w:val="99"/>
    <w:rsid w:val="00884A0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rvts15">
    <w:name w:val="rvts15"/>
    <w:basedOn w:val="DefaultParagraphFont"/>
    <w:uiPriority w:val="99"/>
    <w:rsid w:val="00884A0D"/>
    <w:rPr>
      <w:rFonts w:cs="Times New Roman"/>
    </w:rPr>
  </w:style>
  <w:style w:type="paragraph" w:customStyle="1" w:styleId="rvps2">
    <w:name w:val="rvps2"/>
    <w:basedOn w:val="Normal"/>
    <w:uiPriority w:val="99"/>
    <w:rsid w:val="00884A0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84A0D"/>
    <w:rPr>
      <w:rFonts w:cs="Times New Roman"/>
      <w:color w:val="0000FF"/>
      <w:u w:val="single"/>
    </w:rPr>
  </w:style>
  <w:style w:type="paragraph" w:customStyle="1" w:styleId="rtejustify">
    <w:name w:val="rtejustify"/>
    <w:basedOn w:val="Normal"/>
    <w:uiPriority w:val="99"/>
    <w:rsid w:val="00304F7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rtecenter">
    <w:name w:val="rtecenter"/>
    <w:basedOn w:val="Normal"/>
    <w:uiPriority w:val="99"/>
    <w:rsid w:val="007A1F2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A1F27"/>
    <w:rPr>
      <w:rFonts w:cs="Times New Roman"/>
      <w:b/>
      <w:bCs/>
    </w:rPr>
  </w:style>
  <w:style w:type="paragraph" w:styleId="Caption">
    <w:name w:val="caption"/>
    <w:basedOn w:val="Normal"/>
    <w:uiPriority w:val="99"/>
    <w:qFormat/>
    <w:rsid w:val="005A776D"/>
    <w:pPr>
      <w:spacing w:line="240" w:lineRule="auto"/>
      <w:ind w:firstLine="720"/>
      <w:jc w:val="center"/>
    </w:pPr>
    <w:rPr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22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22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22-19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1389</Words>
  <Characters>7919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9</cp:revision>
  <dcterms:created xsi:type="dcterms:W3CDTF">2020-04-30T10:18:00Z</dcterms:created>
  <dcterms:modified xsi:type="dcterms:W3CDTF">2020-05-04T13:59:00Z</dcterms:modified>
</cp:coreProperties>
</file>